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862" w:rsidRPr="006214D6" w:rsidRDefault="000D3862">
      <w:pPr>
        <w:rPr>
          <w:b/>
        </w:rPr>
      </w:pPr>
      <w:r w:rsidRPr="006214D6">
        <w:rPr>
          <w:b/>
        </w:rPr>
        <w:t xml:space="preserve">Examen Comunicación Social- 6to año </w:t>
      </w:r>
      <w:r w:rsidR="006214D6">
        <w:rPr>
          <w:b/>
        </w:rPr>
        <w:t xml:space="preserve">                                                                        </w:t>
      </w:r>
      <w:r w:rsidRPr="006214D6">
        <w:rPr>
          <w:b/>
        </w:rPr>
        <w:t>Fecha: 24/10/2016</w:t>
      </w:r>
    </w:p>
    <w:p w:rsidR="002403F6" w:rsidRDefault="002403F6">
      <w:pPr>
        <w:rPr>
          <w:b/>
        </w:rPr>
      </w:pPr>
    </w:p>
    <w:p w:rsidR="000D3862" w:rsidRPr="006214D6" w:rsidRDefault="000D3862">
      <w:pPr>
        <w:rPr>
          <w:b/>
        </w:rPr>
      </w:pPr>
      <w:r w:rsidRPr="006214D6">
        <w:rPr>
          <w:b/>
        </w:rPr>
        <w:t>Temario</w:t>
      </w:r>
    </w:p>
    <w:p w:rsidR="00BD7C35" w:rsidRDefault="006214D6" w:rsidP="006214D6">
      <w:pPr>
        <w:ind w:left="360"/>
        <w:jc w:val="both"/>
      </w:pPr>
      <w:r>
        <w:t>Comunicación en sus t</w:t>
      </w:r>
      <w:r w:rsidR="00BD7C35">
        <w:t xml:space="preserve">res dimensiones y anclajes: como práctica social, como campo de estudios científico dentro de las Ciencias Sociales y como campo profesional. Aproximación al campo de los Estudios en Comunicación en América Latina. </w:t>
      </w:r>
      <w:r w:rsidR="00D24A16">
        <w:t>Discurso, poder y medios. Producción de sentidos. Discurso mediático.</w:t>
      </w:r>
      <w:r w:rsidR="00D24A16">
        <w:t xml:space="preserve"> </w:t>
      </w:r>
      <w:r w:rsidR="00D24A16">
        <w:t>La construcción de la Opinión pública.</w:t>
      </w:r>
      <w:r w:rsidR="00D24A16">
        <w:t xml:space="preserve"> ¿Cómo se construyen las noticias? Discursos y construcción del sentido común en los medios.  </w:t>
      </w:r>
      <w:r w:rsidR="00BD7C35">
        <w:t xml:space="preserve">La pregunta por los intelectuales: poder y política. </w:t>
      </w:r>
      <w:r w:rsidR="00633C49">
        <w:t xml:space="preserve">Crisis de los paradigmas hegemónicos. </w:t>
      </w:r>
    </w:p>
    <w:p w:rsidR="002403F6" w:rsidRDefault="002403F6" w:rsidP="000D3862">
      <w:pPr>
        <w:rPr>
          <w:b/>
        </w:rPr>
      </w:pPr>
    </w:p>
    <w:p w:rsidR="000D3862" w:rsidRPr="00BD7C35" w:rsidRDefault="000D3862" w:rsidP="000D3862">
      <w:pPr>
        <w:rPr>
          <w:b/>
        </w:rPr>
      </w:pPr>
      <w:r w:rsidRPr="00BD7C35">
        <w:rPr>
          <w:b/>
        </w:rPr>
        <w:t xml:space="preserve"> OBJETIVOS</w:t>
      </w:r>
    </w:p>
    <w:p w:rsidR="000D3862" w:rsidRDefault="000D3862" w:rsidP="006214D6">
      <w:pPr>
        <w:pStyle w:val="Prrafodelista"/>
        <w:numPr>
          <w:ilvl w:val="0"/>
          <w:numId w:val="2"/>
        </w:numPr>
        <w:jc w:val="both"/>
      </w:pPr>
      <w:r>
        <w:t>Conocer, comprender y analizar las perspectivas, conceptualizaciones y problemáticas del campo de la comunicación.</w:t>
      </w:r>
    </w:p>
    <w:p w:rsidR="0095565D" w:rsidRDefault="0095565D" w:rsidP="0095565D">
      <w:pPr>
        <w:pStyle w:val="Prrafodelista"/>
        <w:numPr>
          <w:ilvl w:val="0"/>
          <w:numId w:val="2"/>
        </w:numPr>
        <w:jc w:val="both"/>
      </w:pPr>
      <w:r>
        <w:t>C</w:t>
      </w:r>
      <w:r w:rsidR="000D3862">
        <w:t xml:space="preserve">omprender la lógica mediática, la influencia de los medios de comunicación en los cambios sociales. </w:t>
      </w:r>
      <w:r>
        <w:t>Relevar y analizar los posicionamientos teóricos en relación a la comunicación y su articulación la cultura, la política y la sociedad.</w:t>
      </w:r>
    </w:p>
    <w:p w:rsidR="00326462" w:rsidRDefault="00326462" w:rsidP="000D3862">
      <w:pPr>
        <w:rPr>
          <w:b/>
        </w:rPr>
      </w:pPr>
    </w:p>
    <w:p w:rsidR="00BD7C35" w:rsidRPr="00BD7C35" w:rsidRDefault="00BD7C35" w:rsidP="000D3862">
      <w:pPr>
        <w:rPr>
          <w:b/>
        </w:rPr>
      </w:pPr>
      <w:r w:rsidRPr="00BD7C35">
        <w:rPr>
          <w:b/>
        </w:rPr>
        <w:t>Bibliografía</w:t>
      </w:r>
    </w:p>
    <w:p w:rsidR="000D3862" w:rsidRDefault="000D3862" w:rsidP="00BD7C35">
      <w:pPr>
        <w:pStyle w:val="Prrafodelista"/>
        <w:numPr>
          <w:ilvl w:val="0"/>
          <w:numId w:val="1"/>
        </w:numPr>
      </w:pPr>
      <w:proofErr w:type="spellStart"/>
      <w:r w:rsidRPr="006214D6">
        <w:rPr>
          <w:b/>
          <w:lang w:val="en-US"/>
        </w:rPr>
        <w:t>Mattelart</w:t>
      </w:r>
      <w:proofErr w:type="spellEnd"/>
      <w:r w:rsidRPr="006214D6">
        <w:rPr>
          <w:b/>
          <w:lang w:val="en-US"/>
        </w:rPr>
        <w:t>,</w:t>
      </w:r>
      <w:r w:rsidRPr="00BD7C35">
        <w:rPr>
          <w:lang w:val="en-US"/>
        </w:rPr>
        <w:t xml:space="preserve"> Armand y </w:t>
      </w:r>
      <w:proofErr w:type="spellStart"/>
      <w:r w:rsidRPr="00BD7C35">
        <w:rPr>
          <w:lang w:val="en-US"/>
        </w:rPr>
        <w:t>Mattelart</w:t>
      </w:r>
      <w:proofErr w:type="spellEnd"/>
      <w:r w:rsidRPr="00BD7C35">
        <w:rPr>
          <w:lang w:val="en-US"/>
        </w:rPr>
        <w:t xml:space="preserve">, Michelle. </w:t>
      </w:r>
      <w:r>
        <w:t>(1995) Historia de las teorías de la comunicación. Cap. 2 y 4.</w:t>
      </w:r>
    </w:p>
    <w:p w:rsidR="006214D6" w:rsidRDefault="000D3862" w:rsidP="00BD7C35">
      <w:pPr>
        <w:pStyle w:val="Prrafodelista"/>
        <w:numPr>
          <w:ilvl w:val="0"/>
          <w:numId w:val="1"/>
        </w:numPr>
      </w:pPr>
      <w:proofErr w:type="spellStart"/>
      <w:r w:rsidRPr="006214D6">
        <w:rPr>
          <w:b/>
        </w:rPr>
        <w:t>Schmucler</w:t>
      </w:r>
      <w:proofErr w:type="spellEnd"/>
      <w:r>
        <w:t xml:space="preserve">, Héctor. (1984) “Un Proyecto de Comunicación/Cultura” </w:t>
      </w:r>
    </w:p>
    <w:p w:rsidR="000D3862" w:rsidRDefault="000D3862" w:rsidP="00BD7C35">
      <w:pPr>
        <w:pStyle w:val="Prrafodelista"/>
        <w:numPr>
          <w:ilvl w:val="0"/>
          <w:numId w:val="1"/>
        </w:numPr>
      </w:pPr>
      <w:r w:rsidRPr="006214D6">
        <w:rPr>
          <w:b/>
        </w:rPr>
        <w:t>Foucault</w:t>
      </w:r>
      <w:r>
        <w:t xml:space="preserve">, Michel y </w:t>
      </w:r>
      <w:proofErr w:type="spellStart"/>
      <w:r>
        <w:t>Gilles</w:t>
      </w:r>
      <w:proofErr w:type="spellEnd"/>
      <w:r>
        <w:t xml:space="preserve"> </w:t>
      </w:r>
      <w:proofErr w:type="spellStart"/>
      <w:r>
        <w:t>Deleuze</w:t>
      </w:r>
      <w:proofErr w:type="spellEnd"/>
      <w:r>
        <w:t xml:space="preserve">. “Las intelectuales y el poder” en Foucault, M. (1992) </w:t>
      </w:r>
    </w:p>
    <w:p w:rsidR="000D3862" w:rsidRDefault="00BD7C35" w:rsidP="00BD7C35">
      <w:pPr>
        <w:pStyle w:val="Prrafodelista"/>
        <w:numPr>
          <w:ilvl w:val="0"/>
          <w:numId w:val="1"/>
        </w:numPr>
      </w:pPr>
      <w:r w:rsidRPr="006214D6">
        <w:rPr>
          <w:b/>
        </w:rPr>
        <w:t>Materiales de la Cátedra</w:t>
      </w:r>
      <w:r>
        <w:t xml:space="preserve">:  </w:t>
      </w:r>
      <w:r w:rsidR="000D3862">
        <w:t>Elementos de la Comunicación</w:t>
      </w:r>
      <w:r w:rsidR="006214D6">
        <w:t xml:space="preserve">  </w:t>
      </w:r>
      <w:r>
        <w:t xml:space="preserve">/  </w:t>
      </w:r>
      <w:r w:rsidR="000D3862">
        <w:t>Comunicación en sus tres dimensiones</w:t>
      </w:r>
    </w:p>
    <w:p w:rsidR="002403F6" w:rsidRDefault="002403F6" w:rsidP="000D3862">
      <w:pPr>
        <w:rPr>
          <w:b/>
        </w:rPr>
      </w:pPr>
    </w:p>
    <w:p w:rsidR="00BD7C35" w:rsidRPr="006214D6" w:rsidRDefault="00BD7C35" w:rsidP="000D3862">
      <w:pPr>
        <w:rPr>
          <w:b/>
        </w:rPr>
      </w:pPr>
      <w:r w:rsidRPr="006214D6">
        <w:rPr>
          <w:b/>
        </w:rPr>
        <w:t xml:space="preserve">Reflexión sobre estos materiales audiovisuales: </w:t>
      </w:r>
    </w:p>
    <w:p w:rsidR="000D3862" w:rsidRDefault="000D3862" w:rsidP="006214D6">
      <w:pPr>
        <w:pStyle w:val="Prrafodelista"/>
        <w:numPr>
          <w:ilvl w:val="0"/>
          <w:numId w:val="1"/>
        </w:numPr>
      </w:pPr>
      <w:r>
        <w:t xml:space="preserve">Chavo del 8: La </w:t>
      </w:r>
      <w:r w:rsidR="006214D6">
        <w:t>Comunicación</w:t>
      </w:r>
    </w:p>
    <w:p w:rsidR="000D3862" w:rsidRDefault="000D3862" w:rsidP="006214D6">
      <w:pPr>
        <w:pStyle w:val="Prrafodelista"/>
        <w:numPr>
          <w:ilvl w:val="0"/>
          <w:numId w:val="1"/>
        </w:numPr>
      </w:pPr>
      <w:r>
        <w:t>Un problema de comunicación</w:t>
      </w:r>
    </w:p>
    <w:p w:rsidR="0001067A" w:rsidRDefault="000D3862" w:rsidP="0001067A">
      <w:pPr>
        <w:pStyle w:val="Prrafodelista"/>
        <w:numPr>
          <w:ilvl w:val="0"/>
          <w:numId w:val="1"/>
        </w:numPr>
      </w:pPr>
      <w:r>
        <w:t>El Puente</w:t>
      </w:r>
    </w:p>
    <w:p w:rsidR="000D3862" w:rsidRDefault="000D3862" w:rsidP="0001067A">
      <w:pPr>
        <w:pStyle w:val="Prrafodelista"/>
        <w:numPr>
          <w:ilvl w:val="0"/>
          <w:numId w:val="1"/>
        </w:numPr>
      </w:pPr>
      <w:r>
        <w:t xml:space="preserve">Construcción del sentido común desde la agenda y contenido de medios de comunicación masiva. Análisis de un caso: Violencia de Género en el programa de </w:t>
      </w:r>
      <w:proofErr w:type="spellStart"/>
      <w:r>
        <w:t>Mirta</w:t>
      </w:r>
      <w:proofErr w:type="spellEnd"/>
      <w:r>
        <w:t xml:space="preserve"> </w:t>
      </w:r>
      <w:proofErr w:type="spellStart"/>
      <w:r>
        <w:t>Legrand</w:t>
      </w:r>
      <w:proofErr w:type="spellEnd"/>
    </w:p>
    <w:sectPr w:rsidR="000D3862" w:rsidSect="007E175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13535"/>
    <w:multiLevelType w:val="hybridMultilevel"/>
    <w:tmpl w:val="4B58CAB6"/>
    <w:lvl w:ilvl="0" w:tplc="3740DB14">
      <w:numFmt w:val="bullet"/>
      <w:lvlText w:val="-"/>
      <w:lvlJc w:val="left"/>
      <w:pPr>
        <w:ind w:left="540" w:hanging="360"/>
      </w:pPr>
      <w:rPr>
        <w:rFonts w:ascii="Calibri" w:eastAsiaTheme="minorHAnsi" w:hAnsi="Calibri" w:cstheme="minorBidi" w:hint="default"/>
      </w:rPr>
    </w:lvl>
    <w:lvl w:ilvl="1" w:tplc="2C0A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">
    <w:nsid w:val="7B134F04"/>
    <w:multiLevelType w:val="hybridMultilevel"/>
    <w:tmpl w:val="CBECA786"/>
    <w:lvl w:ilvl="0" w:tplc="CB46E6B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D3862"/>
    <w:rsid w:val="0001067A"/>
    <w:rsid w:val="000D3862"/>
    <w:rsid w:val="002403F6"/>
    <w:rsid w:val="00326462"/>
    <w:rsid w:val="00615651"/>
    <w:rsid w:val="006214D6"/>
    <w:rsid w:val="00633C49"/>
    <w:rsid w:val="007E1753"/>
    <w:rsid w:val="0092672F"/>
    <w:rsid w:val="0095565D"/>
    <w:rsid w:val="00B516EB"/>
    <w:rsid w:val="00BD7C35"/>
    <w:rsid w:val="00D24A16"/>
    <w:rsid w:val="00D57548"/>
    <w:rsid w:val="00D57A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75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D386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48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71BBF9-D83C-42AE-888E-4927719D2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258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Audiovisuales</dc:creator>
  <cp:lastModifiedBy>Audiovisuales</cp:lastModifiedBy>
  <cp:revision>16</cp:revision>
  <dcterms:created xsi:type="dcterms:W3CDTF">2016-10-17T14:31:00Z</dcterms:created>
  <dcterms:modified xsi:type="dcterms:W3CDTF">2016-10-17T14:52:00Z</dcterms:modified>
</cp:coreProperties>
</file>